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Pr="00091683" w:rsidR="00554ADF" w:rsidP="25D48BA8" w:rsidRDefault="00F93B71" w14:paraId="5F15B96F" wp14:textId="0792C364">
      <w:pPr>
        <w:pStyle w:val="Titolo"/>
        <w:rPr>
          <w:b w:val="1"/>
          <w:bCs w:val="1"/>
          <w:color w:val="ED7D31" w:themeColor="accent2" w:themeTint="FF" w:themeShade="FF"/>
          <w:sz w:val="56"/>
          <w:szCs w:val="56"/>
        </w:rPr>
      </w:pPr>
      <w:r w:rsidRPr="25D48BA8" w:rsidR="5DE73529">
        <w:rPr>
          <w:b w:val="1"/>
          <w:bCs w:val="1"/>
          <w:color w:val="ED7D31" w:themeColor="accent2" w:themeTint="FF" w:themeShade="FF"/>
          <w:sz w:val="56"/>
          <w:szCs w:val="56"/>
        </w:rPr>
        <w:t xml:space="preserve">Gita a Capo di Ponte e </w:t>
      </w:r>
      <w:r w:rsidRPr="25D48BA8" w:rsidR="5DE73529">
        <w:rPr>
          <w:b w:val="1"/>
          <w:bCs w:val="1"/>
          <w:color w:val="ED7D31" w:themeColor="accent2" w:themeTint="FF" w:themeShade="FF"/>
          <w:sz w:val="56"/>
          <w:szCs w:val="56"/>
        </w:rPr>
        <w:t>Archeopark</w:t>
      </w:r>
      <w:r w:rsidRPr="25D48BA8" w:rsidR="5DE73529">
        <w:rPr>
          <w:b w:val="1"/>
          <w:bCs w:val="1"/>
          <w:color w:val="ED7D31" w:themeColor="accent2" w:themeTint="FF" w:themeShade="FF"/>
          <w:sz w:val="56"/>
          <w:szCs w:val="56"/>
        </w:rPr>
        <w:t xml:space="preserve"> </w:t>
      </w:r>
    </w:p>
    <w:p xmlns:wp14="http://schemas.microsoft.com/office/word/2010/wordml" w:rsidRPr="00F93B71" w:rsidR="00F93B71" w:rsidP="25D48BA8" w:rsidRDefault="00F93B71" w14:paraId="672A6659" wp14:textId="77777777" wp14:noSpellErr="1">
      <w:pPr>
        <w:rPr>
          <w:b w:val="1"/>
          <w:bCs w:val="1"/>
          <w:color w:val="ED7D31" w:themeColor="accent2" w:themeTint="FF" w:themeShade="FF"/>
          <w:sz w:val="24"/>
          <w:szCs w:val="24"/>
        </w:rPr>
      </w:pPr>
    </w:p>
    <w:p xmlns:wp14="http://schemas.microsoft.com/office/word/2010/wordml" w:rsidR="008B0049" w:rsidP="7450E52E" w:rsidRDefault="00F93B71" w14:paraId="4FBD3746" wp14:textId="44DA041C">
      <w:pPr>
        <w:pStyle w:val="Normale"/>
        <w:spacing w:line="360" w:lineRule="auto"/>
        <w:jc w:val="both"/>
      </w:pPr>
      <w:r w:rsidRPr="7450E52E" w:rsidR="00F93B71">
        <w:rPr>
          <w:rFonts w:ascii="Book Antiqua" w:hAnsi="Book Antiqua" w:eastAsia="Book Antiqua" w:cs="Book Antiqua"/>
          <w:sz w:val="28"/>
          <w:szCs w:val="28"/>
        </w:rPr>
        <w:t xml:space="preserve">Mercoledì 19 aprile le classi terza, quarta e quinta </w:t>
      </w:r>
      <w:r w:rsidRPr="7450E52E" w:rsidR="6BE90D13">
        <w:rPr>
          <w:rFonts w:ascii="Book Antiqua" w:hAnsi="Book Antiqua" w:eastAsia="Book Antiqua" w:cs="Book Antiqua"/>
          <w:sz w:val="28"/>
          <w:szCs w:val="28"/>
        </w:rPr>
        <w:t xml:space="preserve">primaria </w:t>
      </w:r>
      <w:r w:rsidRPr="7450E52E" w:rsidR="00F93B71">
        <w:rPr>
          <w:rFonts w:ascii="Book Antiqua" w:hAnsi="Book Antiqua" w:eastAsia="Book Antiqua" w:cs="Book Antiqua"/>
          <w:sz w:val="28"/>
          <w:szCs w:val="28"/>
        </w:rPr>
        <w:t xml:space="preserve">sono andate in gita per vedere le incisioni rupestri in Val 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 xml:space="preserve">Camonica nel “Parco Nazionale </w:t>
      </w:r>
      <w:r w:rsidRPr="7450E52E" w:rsidR="27E5F5C2">
        <w:rPr>
          <w:rFonts w:ascii="Book Antiqua" w:hAnsi="Book Antiqua" w:eastAsia="Book Antiqua" w:cs="Book Antiqua"/>
          <w:sz w:val="28"/>
          <w:szCs w:val="28"/>
        </w:rPr>
        <w:t>d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 xml:space="preserve">elle Incisioni Rupestri Di 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>Naquane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>”</w:t>
      </w:r>
      <w:r w:rsidRPr="7450E52E" w:rsidR="00F93B71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 xml:space="preserve">e per </w:t>
      </w:r>
      <w:r w:rsidRPr="7450E52E" w:rsidR="00F93B71">
        <w:rPr>
          <w:rFonts w:ascii="Book Antiqua" w:hAnsi="Book Antiqua" w:eastAsia="Book Antiqua" w:cs="Book Antiqua"/>
          <w:sz w:val="28"/>
          <w:szCs w:val="28"/>
        </w:rPr>
        <w:t>fare dei laboratori all’interno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 xml:space="preserve"> dell’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>Archeopark</w:t>
      </w:r>
      <w:r w:rsidRPr="7450E52E" w:rsidR="00F93B71">
        <w:rPr>
          <w:rFonts w:ascii="Book Antiqua" w:hAnsi="Book Antiqua" w:eastAsia="Book Antiqua" w:cs="Book Antiqua"/>
          <w:sz w:val="28"/>
          <w:szCs w:val="28"/>
        </w:rPr>
        <w:t xml:space="preserve">. Le incisioni erano incise su roccia arenaria liscissima grazie allo scioglimento dei ghiacciai alti un </w:t>
      </w:r>
      <w:r w:rsidRPr="7450E52E" w:rsidR="72D3D599">
        <w:rPr>
          <w:rFonts w:ascii="Book Antiqua" w:hAnsi="Book Antiqua" w:eastAsia="Book Antiqua" w:cs="Book Antiqua"/>
          <w:sz w:val="28"/>
          <w:szCs w:val="28"/>
        </w:rPr>
        <w:t>kilometro.</w:t>
      </w:r>
      <w:r w:rsidRPr="7450E52E" w:rsidR="00F93B71">
        <w:rPr>
          <w:rFonts w:ascii="Book Antiqua" w:hAnsi="Book Antiqua" w:eastAsia="Book Antiqua" w:cs="Book Antiqua"/>
          <w:sz w:val="28"/>
          <w:szCs w:val="28"/>
        </w:rPr>
        <w:t xml:space="preserve"> Su quelle rocce sono incise più di 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>1500 incisioni</w:t>
      </w:r>
      <w:r w:rsidRPr="7450E52E" w:rsidR="00F93B71">
        <w:rPr>
          <w:rFonts w:ascii="Book Antiqua" w:hAnsi="Book Antiqua" w:eastAsia="Book Antiqua" w:cs="Book Antiqua"/>
          <w:sz w:val="28"/>
          <w:szCs w:val="28"/>
        </w:rPr>
        <w:t xml:space="preserve"> e </w:t>
      </w:r>
      <w:r w:rsidRPr="7450E52E" w:rsidR="5C3E34FB">
        <w:rPr>
          <w:rFonts w:ascii="Book Antiqua" w:hAnsi="Book Antiqua" w:eastAsia="Book Antiqua" w:cs="Book Antiqua"/>
          <w:sz w:val="28"/>
          <w:szCs w:val="28"/>
        </w:rPr>
        <w:t xml:space="preserve">alcune ancora sono ancora da </w:t>
      </w:r>
      <w:r w:rsidRPr="7450E52E" w:rsidR="7CC37B74">
        <w:rPr>
          <w:rFonts w:ascii="Book Antiqua" w:hAnsi="Book Antiqua" w:eastAsia="Book Antiqua" w:cs="Book Antiqua"/>
          <w:sz w:val="28"/>
          <w:szCs w:val="28"/>
        </w:rPr>
        <w:t>scoprire!!!!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 xml:space="preserve"> </w:t>
      </w:r>
    </w:p>
    <w:p xmlns:wp14="http://schemas.microsoft.com/office/word/2010/wordml" w:rsidR="008B0049" w:rsidP="7450E52E" w:rsidRDefault="00F93B71" w14:paraId="384C779E" wp14:textId="2D6B26B8">
      <w:pPr>
        <w:pStyle w:val="Normale"/>
        <w:spacing w:line="360" w:lineRule="auto"/>
        <w:jc w:val="both"/>
        <w:rPr>
          <w:sz w:val="48"/>
          <w:szCs w:val="48"/>
        </w:rPr>
      </w:pPr>
      <w:r w:rsidR="7F4838B5">
        <w:drawing>
          <wp:inline xmlns:wp14="http://schemas.microsoft.com/office/word/2010/wordprocessingDrawing" wp14:editId="7450E52E" wp14:anchorId="41BF034F">
            <wp:extent cx="2545974" cy="2834571"/>
            <wp:effectExtent l="0" t="0" r="0" b="5080"/>
            <wp:docPr id="1891786647" name="Immagine 2" descr="C:\Users\DalilaGandolfi\AppData\Local\Microsoft\Windows\INetCache\Content.MSO\B5501B49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2"/>
                    <pic:cNvPicPr/>
                  </pic:nvPicPr>
                  <pic:blipFill>
                    <a:blip r:embed="R9d25784c0629499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545974" cy="2834571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  <w:r w:rsidRPr="7450E52E" w:rsidR="75BCA40A">
        <w:rPr>
          <w:rFonts w:ascii="Book Antiqua" w:hAnsi="Book Antiqua" w:eastAsia="Book Antiqua" w:cs="Book Antiqua"/>
          <w:sz w:val="28"/>
          <w:szCs w:val="28"/>
        </w:rPr>
        <w:t xml:space="preserve">          </w:t>
      </w:r>
      <w:r w:rsidR="75BCA40A">
        <w:drawing>
          <wp:inline xmlns:wp14="http://schemas.microsoft.com/office/word/2010/wordprocessingDrawing" wp14:editId="0B96B7E4" wp14:anchorId="0308FB13">
            <wp:extent cx="2603894" cy="2888761"/>
            <wp:effectExtent l="0" t="0" r="8890" b="0"/>
            <wp:docPr id="1494272742" name="Immagine 1" descr="C:\Users\DalilaGandolfi\AppData\Local\Microsoft\Windows\INetCache\Content.MSO\E4FEED43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1"/>
                    <pic:cNvPicPr/>
                  </pic:nvPicPr>
                  <pic:blipFill>
                    <a:blip r:embed="Rfb3f7c1d56c94cff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2603894" cy="2888761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="008B0049" w:rsidP="25D48BA8" w:rsidRDefault="00F93B71" w14:paraId="4C9F336A" wp14:textId="2F362934">
      <w:pPr>
        <w:spacing w:line="360" w:lineRule="auto"/>
        <w:jc w:val="both"/>
        <w:rPr>
          <w:rFonts w:ascii="Book Antiqua" w:hAnsi="Book Antiqua" w:eastAsia="Book Antiqua" w:cs="Book Antiqua"/>
          <w:sz w:val="28"/>
          <w:szCs w:val="28"/>
        </w:rPr>
      </w:pPr>
      <w:r w:rsidRPr="7450E52E" w:rsidR="00FE7376">
        <w:rPr>
          <w:rFonts w:ascii="Book Antiqua" w:hAnsi="Book Antiqua" w:eastAsia="Book Antiqua" w:cs="Book Antiqua"/>
          <w:sz w:val="28"/>
          <w:szCs w:val="28"/>
        </w:rPr>
        <w:t xml:space="preserve">Sulle rocce </w:t>
      </w:r>
      <w:r w:rsidRPr="7450E52E" w:rsidR="058A0719">
        <w:rPr>
          <w:rFonts w:ascii="Book Antiqua" w:hAnsi="Book Antiqua" w:eastAsia="Book Antiqua" w:cs="Book Antiqua"/>
          <w:sz w:val="28"/>
          <w:szCs w:val="28"/>
        </w:rPr>
        <w:t>sono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 xml:space="preserve"> rappresentati molti cervi</w:t>
      </w:r>
      <w:r w:rsidRPr="7450E52E" w:rsidR="1F342D79">
        <w:rPr>
          <w:rFonts w:ascii="Book Antiqua" w:hAnsi="Book Antiqua" w:eastAsia="Book Antiqua" w:cs="Book Antiqua"/>
          <w:sz w:val="28"/>
          <w:szCs w:val="28"/>
        </w:rPr>
        <w:t>,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 xml:space="preserve"> infatti, la nostra guida ci ha detto che i primitivi l</w:t>
      </w:r>
      <w:r w:rsidRPr="7450E52E" w:rsidR="66F9A39D">
        <w:rPr>
          <w:rFonts w:ascii="Book Antiqua" w:hAnsi="Book Antiqua" w:eastAsia="Book Antiqua" w:cs="Book Antiqua"/>
          <w:sz w:val="28"/>
          <w:szCs w:val="28"/>
        </w:rPr>
        <w:t>i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 xml:space="preserve"> consideravano animal</w:t>
      </w:r>
      <w:r w:rsidRPr="7450E52E" w:rsidR="7C7F56D1">
        <w:rPr>
          <w:rFonts w:ascii="Book Antiqua" w:hAnsi="Book Antiqua" w:eastAsia="Book Antiqua" w:cs="Book Antiqua"/>
          <w:sz w:val="28"/>
          <w:szCs w:val="28"/>
        </w:rPr>
        <w:t>i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 xml:space="preserve"> sacr</w:t>
      </w:r>
      <w:r w:rsidRPr="7450E52E" w:rsidR="0B4C91AF">
        <w:rPr>
          <w:rFonts w:ascii="Book Antiqua" w:hAnsi="Book Antiqua" w:eastAsia="Book Antiqua" w:cs="Book Antiqua"/>
          <w:sz w:val="28"/>
          <w:szCs w:val="28"/>
        </w:rPr>
        <w:t>i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 xml:space="preserve"> perché le </w:t>
      </w:r>
      <w:r w:rsidRPr="7450E52E" w:rsidR="2C2C0CE3">
        <w:rPr>
          <w:rFonts w:ascii="Book Antiqua" w:hAnsi="Book Antiqua" w:eastAsia="Book Antiqua" w:cs="Book Antiqua"/>
          <w:sz w:val="28"/>
          <w:szCs w:val="28"/>
        </w:rPr>
        <w:t>loro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 xml:space="preserve"> corna ricordano i raggi del sole. Venivano rappresentati anche molti oranti</w:t>
      </w:r>
      <w:r w:rsidRPr="7450E52E" w:rsidR="7E1B9C59">
        <w:rPr>
          <w:rFonts w:ascii="Book Antiqua" w:hAnsi="Book Antiqua" w:eastAsia="Book Antiqua" w:cs="Book Antiqua"/>
          <w:sz w:val="28"/>
          <w:szCs w:val="28"/>
        </w:rPr>
        <w:t>,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 xml:space="preserve"> ossia persone che pregavano per </w:t>
      </w:r>
      <w:r w:rsidRPr="7450E52E" w:rsidR="4C81354C">
        <w:rPr>
          <w:rFonts w:ascii="Book Antiqua" w:hAnsi="Book Antiqua" w:eastAsia="Book Antiqua" w:cs="Book Antiqua"/>
          <w:sz w:val="28"/>
          <w:szCs w:val="28"/>
        </w:rPr>
        <w:t>aver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 xml:space="preserve"> fortuna nella caccia oppure pregavano </w:t>
      </w:r>
      <w:r w:rsidRPr="7450E52E" w:rsidR="006F4B69">
        <w:rPr>
          <w:rFonts w:ascii="Book Antiqua" w:hAnsi="Book Antiqua" w:eastAsia="Book Antiqua" w:cs="Book Antiqua"/>
          <w:sz w:val="28"/>
          <w:szCs w:val="28"/>
        </w:rPr>
        <w:t>il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 xml:space="preserve"> sole perché ritornasse il giorno </w:t>
      </w:r>
      <w:r w:rsidRPr="7450E52E" w:rsidR="4CB2AC9A">
        <w:rPr>
          <w:rFonts w:ascii="Book Antiqua" w:hAnsi="Book Antiqua" w:eastAsia="Book Antiqua" w:cs="Book Antiqua"/>
          <w:sz w:val="28"/>
          <w:szCs w:val="28"/>
        </w:rPr>
        <w:t>seguente</w:t>
      </w:r>
      <w:r w:rsidRPr="7450E52E" w:rsidR="00FE7376">
        <w:rPr>
          <w:rFonts w:ascii="Book Antiqua" w:hAnsi="Book Antiqua" w:eastAsia="Book Antiqua" w:cs="Book Antiqua"/>
          <w:sz w:val="28"/>
          <w:szCs w:val="28"/>
        </w:rPr>
        <w:t>.</w:t>
      </w:r>
      <w:r w:rsidRPr="7450E52E" w:rsidR="006F4B69">
        <w:rPr>
          <w:rFonts w:ascii="Book Antiqua" w:hAnsi="Book Antiqua" w:eastAsia="Book Antiqua" w:cs="Book Antiqua"/>
          <w:sz w:val="28"/>
          <w:szCs w:val="28"/>
        </w:rPr>
        <w:t xml:space="preserve"> Venivano incise scene di </w:t>
      </w:r>
      <w:r w:rsidRPr="7450E52E" w:rsidR="69FE14CB">
        <w:rPr>
          <w:rFonts w:ascii="Book Antiqua" w:hAnsi="Book Antiqua" w:eastAsia="Book Antiqua" w:cs="Book Antiqua"/>
          <w:sz w:val="28"/>
          <w:szCs w:val="28"/>
        </w:rPr>
        <w:t>vita quotidiana come:</w:t>
      </w:r>
      <w:r w:rsidRPr="7450E52E" w:rsidR="0DC6F4AF">
        <w:rPr>
          <w:rFonts w:ascii="Book Antiqua" w:hAnsi="Book Antiqua" w:eastAsia="Book Antiqua" w:cs="Book Antiqua"/>
          <w:sz w:val="28"/>
          <w:szCs w:val="28"/>
        </w:rPr>
        <w:t xml:space="preserve"> la </w:t>
      </w:r>
      <w:r w:rsidRPr="7450E52E" w:rsidR="006F4B69">
        <w:rPr>
          <w:rFonts w:ascii="Book Antiqua" w:hAnsi="Book Antiqua" w:eastAsia="Book Antiqua" w:cs="Book Antiqua"/>
          <w:sz w:val="28"/>
          <w:szCs w:val="28"/>
        </w:rPr>
        <w:t>caccia, donne</w:t>
      </w:r>
      <w:r w:rsidRPr="7450E52E" w:rsidR="78A800C1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7450E52E" w:rsidR="78A800C1">
        <w:rPr>
          <w:rFonts w:ascii="Book Antiqua" w:hAnsi="Book Antiqua" w:eastAsia="Book Antiqua" w:cs="Book Antiqua"/>
          <w:sz w:val="28"/>
          <w:szCs w:val="28"/>
        </w:rPr>
        <w:t>che tessevano</w:t>
      </w:r>
      <w:r w:rsidRPr="7450E52E" w:rsidR="006F4B69">
        <w:rPr>
          <w:rFonts w:ascii="Book Antiqua" w:hAnsi="Book Antiqua" w:eastAsia="Book Antiqua" w:cs="Book Antiqua"/>
          <w:sz w:val="28"/>
          <w:szCs w:val="28"/>
        </w:rPr>
        <w:t xml:space="preserve"> ed anche la divinità del bosco. </w:t>
      </w:r>
    </w:p>
    <w:p xmlns:wp14="http://schemas.microsoft.com/office/word/2010/wordml" w:rsidR="008B0049" w:rsidP="25D48BA8" w:rsidRDefault="00F93B71" w14:paraId="2EE0B018" wp14:textId="00A6A7B7">
      <w:pPr>
        <w:spacing w:line="360" w:lineRule="auto"/>
        <w:jc w:val="both"/>
        <w:rPr>
          <w:rFonts w:ascii="Book Antiqua" w:hAnsi="Book Antiqua" w:eastAsia="Book Antiqua" w:cs="Book Antiqua"/>
          <w:sz w:val="28"/>
          <w:szCs w:val="28"/>
        </w:rPr>
      </w:pPr>
      <w:r w:rsidRPr="7450E52E" w:rsidR="2622BAF1">
        <w:rPr>
          <w:rFonts w:ascii="Book Antiqua" w:hAnsi="Book Antiqua" w:eastAsia="Book Antiqua" w:cs="Book Antiqua"/>
          <w:sz w:val="28"/>
          <w:szCs w:val="28"/>
        </w:rPr>
        <w:t xml:space="preserve">Abbiamo anche svolto dei </w:t>
      </w:r>
      <w:r w:rsidRPr="7450E52E" w:rsidR="006F4B69">
        <w:rPr>
          <w:rFonts w:ascii="Book Antiqua" w:hAnsi="Book Antiqua" w:eastAsia="Book Antiqua" w:cs="Book Antiqua"/>
          <w:sz w:val="28"/>
          <w:szCs w:val="28"/>
        </w:rPr>
        <w:t>laboratori</w:t>
      </w:r>
      <w:r w:rsidRPr="7450E52E" w:rsidR="05752D8A">
        <w:rPr>
          <w:rFonts w:ascii="Book Antiqua" w:hAnsi="Book Antiqua" w:eastAsia="Book Antiqua" w:cs="Book Antiqua"/>
          <w:sz w:val="28"/>
          <w:szCs w:val="28"/>
        </w:rPr>
        <w:t>:</w:t>
      </w:r>
      <w:r w:rsidRPr="7450E52E" w:rsidR="006F4B69">
        <w:rPr>
          <w:rFonts w:ascii="Book Antiqua" w:hAnsi="Book Antiqua" w:eastAsia="Book Antiqua" w:cs="Book Antiqua"/>
          <w:sz w:val="28"/>
          <w:szCs w:val="28"/>
        </w:rPr>
        <w:t xml:space="preserve"> abbiamo inciso dei disegni che avevamo scelto su dei dischetti di rame e abbiamo fuso dello stagno (un metallo che si fonde a basse temperature)</w:t>
      </w:r>
      <w:r w:rsidRPr="7450E52E" w:rsidR="006F4B69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7450E52E" w:rsidR="0473F9A4">
        <w:rPr>
          <w:rFonts w:ascii="Book Antiqua" w:hAnsi="Book Antiqua" w:eastAsia="Book Antiqua" w:cs="Book Antiqua"/>
          <w:sz w:val="28"/>
          <w:szCs w:val="28"/>
        </w:rPr>
        <w:t>per poi metterlo in uno stampo e</w:t>
      </w:r>
      <w:r w:rsidRPr="7450E52E" w:rsidR="006F4B69">
        <w:rPr>
          <w:rFonts w:ascii="Book Antiqua" w:hAnsi="Book Antiqua" w:eastAsia="Book Antiqua" w:cs="Book Antiqua"/>
          <w:sz w:val="28"/>
          <w:szCs w:val="28"/>
        </w:rPr>
        <w:t xml:space="preserve"> limato </w:t>
      </w:r>
      <w:r w:rsidRPr="7450E52E" w:rsidR="618D3863">
        <w:rPr>
          <w:rFonts w:ascii="Book Antiqua" w:hAnsi="Book Antiqua" w:eastAsia="Book Antiqua" w:cs="Book Antiqua"/>
          <w:sz w:val="28"/>
          <w:szCs w:val="28"/>
        </w:rPr>
        <w:t>la forma che</w:t>
      </w:r>
      <w:r w:rsidRPr="7450E52E" w:rsidR="006F4B69">
        <w:rPr>
          <w:rFonts w:ascii="Book Antiqua" w:hAnsi="Book Antiqua" w:eastAsia="Book Antiqua" w:cs="Book Antiqua"/>
          <w:sz w:val="28"/>
          <w:szCs w:val="28"/>
        </w:rPr>
        <w:t xml:space="preserve"> avevamo </w:t>
      </w:r>
      <w:r w:rsidRPr="7450E52E" w:rsidR="10965E8E">
        <w:rPr>
          <w:rFonts w:ascii="Book Antiqua" w:hAnsi="Book Antiqua" w:eastAsia="Book Antiqua" w:cs="Book Antiqua"/>
          <w:sz w:val="28"/>
          <w:szCs w:val="28"/>
        </w:rPr>
        <w:t>scelto</w:t>
      </w:r>
      <w:r w:rsidRPr="7450E52E" w:rsidR="006F4B69">
        <w:rPr>
          <w:rFonts w:ascii="Book Antiqua" w:hAnsi="Book Antiqua" w:eastAsia="Book Antiqua" w:cs="Book Antiqua"/>
          <w:sz w:val="28"/>
          <w:szCs w:val="28"/>
        </w:rPr>
        <w:t>.</w:t>
      </w:r>
      <w:r w:rsidRPr="7450E52E" w:rsidR="006F4B69">
        <w:rPr>
          <w:rFonts w:ascii="Book Antiqua" w:hAnsi="Book Antiqua" w:eastAsia="Book Antiqua" w:cs="Book Antiqua"/>
          <w:sz w:val="28"/>
          <w:szCs w:val="28"/>
        </w:rPr>
        <w:t xml:space="preserve"> Ci hanno mostrato come </w:t>
      </w:r>
      <w:r w:rsidRPr="7450E52E" w:rsidR="325D7C7D">
        <w:rPr>
          <w:rFonts w:ascii="Book Antiqua" w:hAnsi="Book Antiqua" w:eastAsia="Book Antiqua" w:cs="Book Antiqua"/>
          <w:sz w:val="28"/>
          <w:szCs w:val="28"/>
        </w:rPr>
        <w:t xml:space="preserve">i primitivi </w:t>
      </w:r>
      <w:r w:rsidRPr="7450E52E" w:rsidR="006F4B69">
        <w:rPr>
          <w:rFonts w:ascii="Book Antiqua" w:hAnsi="Book Antiqua" w:eastAsia="Book Antiqua" w:cs="Book Antiqua"/>
          <w:sz w:val="28"/>
          <w:szCs w:val="28"/>
        </w:rPr>
        <w:t xml:space="preserve">accendevano il fuoco </w:t>
      </w:r>
      <w:r w:rsidRPr="7450E52E" w:rsidR="15CB72F4">
        <w:rPr>
          <w:rFonts w:ascii="Book Antiqua" w:hAnsi="Book Antiqua" w:eastAsia="Book Antiqua" w:cs="Book Antiqua"/>
          <w:sz w:val="28"/>
          <w:szCs w:val="28"/>
        </w:rPr>
        <w:t>e a</w:t>
      </w:r>
      <w:r w:rsidRPr="7450E52E" w:rsidR="00091683">
        <w:rPr>
          <w:rFonts w:ascii="Book Antiqua" w:hAnsi="Book Antiqua" w:eastAsia="Book Antiqua" w:cs="Book Antiqua"/>
          <w:sz w:val="28"/>
          <w:szCs w:val="28"/>
        </w:rPr>
        <w:t>bbiamo anche fatto un giretto</w:t>
      </w:r>
      <w:r w:rsidRPr="7450E52E" w:rsidR="47464160">
        <w:rPr>
          <w:rFonts w:ascii="Book Antiqua" w:hAnsi="Book Antiqua" w:eastAsia="Book Antiqua" w:cs="Book Antiqua"/>
          <w:sz w:val="28"/>
          <w:szCs w:val="28"/>
        </w:rPr>
        <w:t xml:space="preserve"> sul laghetto con</w:t>
      </w:r>
      <w:r w:rsidRPr="7450E52E" w:rsidR="00091683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7450E52E" w:rsidR="351AE278">
        <w:rPr>
          <w:rFonts w:ascii="Book Antiqua" w:hAnsi="Book Antiqua" w:eastAsia="Book Antiqua" w:cs="Book Antiqua"/>
          <w:sz w:val="28"/>
          <w:szCs w:val="28"/>
        </w:rPr>
        <w:t>una zattera</w:t>
      </w:r>
      <w:r w:rsidRPr="7450E52E" w:rsidR="00091683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7450E52E" w:rsidR="00091683">
        <w:rPr>
          <w:rFonts w:ascii="Book Antiqua" w:hAnsi="Book Antiqua" w:eastAsia="Book Antiqua" w:cs="Book Antiqua"/>
          <w:sz w:val="28"/>
          <w:szCs w:val="28"/>
        </w:rPr>
        <w:t>e nella pausa pranzo giocato nel parco giochi.</w:t>
      </w:r>
      <w:r w:rsidRPr="7450E52E" w:rsidR="008B0049">
        <w:rPr>
          <w:rFonts w:ascii="Book Antiqua" w:hAnsi="Book Antiqua" w:eastAsia="Book Antiqua" w:cs="Book Antiqua"/>
          <w:sz w:val="28"/>
          <w:szCs w:val="28"/>
        </w:rPr>
        <w:t xml:space="preserve"> </w:t>
      </w:r>
      <w:r w:rsidRPr="7450E52E" w:rsidR="7DE5CA16">
        <w:rPr>
          <w:rFonts w:ascii="Book Antiqua" w:hAnsi="Book Antiqua" w:eastAsia="Book Antiqua" w:cs="Book Antiqua"/>
          <w:sz w:val="28"/>
          <w:szCs w:val="28"/>
        </w:rPr>
        <w:t>La gita è stata interessante e abbiamo imparato tantissime cose!</w:t>
      </w:r>
    </w:p>
    <w:p w:rsidR="7C8AD2BA" w:rsidP="7450E52E" w:rsidRDefault="7C8AD2BA" w14:paraId="72B6B4D8" w14:textId="3C9CC669">
      <w:pPr>
        <w:pStyle w:val="Normale"/>
        <w:spacing w:line="360" w:lineRule="auto"/>
        <w:jc w:val="both"/>
        <w:rPr>
          <w:rFonts w:ascii="Book Antiqua" w:hAnsi="Book Antiqua" w:eastAsia="Book Antiqua" w:cs="Book Antiqua"/>
          <w:b w:val="1"/>
          <w:bCs w:val="1"/>
          <w:i w:val="1"/>
          <w:iCs w:val="1"/>
          <w:sz w:val="28"/>
          <w:szCs w:val="28"/>
        </w:rPr>
      </w:pPr>
      <w:r w:rsidRPr="7450E52E" w:rsidR="7C8AD2BA">
        <w:rPr>
          <w:rFonts w:ascii="Book Antiqua" w:hAnsi="Book Antiqua" w:eastAsia="Book Antiqua" w:cs="Book Antiqua"/>
          <w:b w:val="1"/>
          <w:bCs w:val="1"/>
          <w:i w:val="1"/>
          <w:iCs w:val="1"/>
          <w:sz w:val="28"/>
          <w:szCs w:val="28"/>
        </w:rPr>
        <w:t xml:space="preserve">                        Dalila</w:t>
      </w:r>
    </w:p>
    <w:p xmlns:wp14="http://schemas.microsoft.com/office/word/2010/wordml" w:rsidRPr="006F4B69" w:rsidR="008B0049" w:rsidP="7450E52E" w:rsidRDefault="008B0049" w14:paraId="5DAB6C7B" wp14:textId="73D9A465">
      <w:pPr>
        <w:jc w:val="both"/>
        <w:rPr>
          <w:sz w:val="48"/>
          <w:szCs w:val="48"/>
        </w:rPr>
      </w:pPr>
      <w:r w:rsidRPr="7450E52E" w:rsidR="008B0049">
        <w:rPr>
          <w:sz w:val="48"/>
          <w:szCs w:val="48"/>
        </w:rPr>
        <w:t xml:space="preserve">  </w:t>
      </w:r>
      <w:bookmarkStart w:name="_GoBack" w:id="0"/>
      <w:bookmarkEnd w:id="0"/>
      <w:r w:rsidR="008B0049">
        <w:drawing>
          <wp:inline xmlns:wp14="http://schemas.microsoft.com/office/word/2010/wordprocessingDrawing" wp14:editId="09C1950C" wp14:anchorId="7BD22892">
            <wp:extent cx="3142510" cy="3483957"/>
            <wp:effectExtent l="0" t="0" r="635" b="3175"/>
            <wp:docPr id="3" name="Immagine 3" descr="C:\Users\DalilaGandolfi\AppData\Local\Microsoft\Windows\INetCache\Content.MSO\2C1A53F.tmp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magine 3"/>
                    <pic:cNvPicPr/>
                  </pic:nvPicPr>
                  <pic:blipFill>
                    <a:blip r:embed="R9581a133cc404a2e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142510" cy="348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Pr="006F4B69" w:rsidR="008B0049" w:rsidSect="0009168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91"/>
  <w:trackRevisions w:val="false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71"/>
    <w:rsid w:val="00091683"/>
    <w:rsid w:val="000B4D94"/>
    <w:rsid w:val="00554ADF"/>
    <w:rsid w:val="006F4B69"/>
    <w:rsid w:val="008B0049"/>
    <w:rsid w:val="00F93B71"/>
    <w:rsid w:val="00FE7376"/>
    <w:rsid w:val="0473F9A4"/>
    <w:rsid w:val="05752D8A"/>
    <w:rsid w:val="058A0719"/>
    <w:rsid w:val="0A7491FA"/>
    <w:rsid w:val="0B4C91AF"/>
    <w:rsid w:val="0DC6F4AF"/>
    <w:rsid w:val="10965E8E"/>
    <w:rsid w:val="15CB72F4"/>
    <w:rsid w:val="17531502"/>
    <w:rsid w:val="17E9E799"/>
    <w:rsid w:val="1F342D79"/>
    <w:rsid w:val="2101E4CE"/>
    <w:rsid w:val="22B32C18"/>
    <w:rsid w:val="23898A9C"/>
    <w:rsid w:val="25D48BA8"/>
    <w:rsid w:val="2622BAF1"/>
    <w:rsid w:val="27E5F5C2"/>
    <w:rsid w:val="2C2C0CE3"/>
    <w:rsid w:val="2E77F49C"/>
    <w:rsid w:val="30130ACE"/>
    <w:rsid w:val="325D7C7D"/>
    <w:rsid w:val="32D93654"/>
    <w:rsid w:val="351AE278"/>
    <w:rsid w:val="352A43F0"/>
    <w:rsid w:val="35DA3EE4"/>
    <w:rsid w:val="3909F220"/>
    <w:rsid w:val="3911DFA6"/>
    <w:rsid w:val="3B0DCF5A"/>
    <w:rsid w:val="4208C6F8"/>
    <w:rsid w:val="446A1BFA"/>
    <w:rsid w:val="44DE3517"/>
    <w:rsid w:val="46C30FBE"/>
    <w:rsid w:val="47464160"/>
    <w:rsid w:val="478C330F"/>
    <w:rsid w:val="48599DD8"/>
    <w:rsid w:val="485EE01F"/>
    <w:rsid w:val="4C81354C"/>
    <w:rsid w:val="4CB2AC9A"/>
    <w:rsid w:val="5C3E34FB"/>
    <w:rsid w:val="5DE73529"/>
    <w:rsid w:val="618D3863"/>
    <w:rsid w:val="66D8DA34"/>
    <w:rsid w:val="66F9A39D"/>
    <w:rsid w:val="69FE14CB"/>
    <w:rsid w:val="6BE90D13"/>
    <w:rsid w:val="6C36C57C"/>
    <w:rsid w:val="6CBE78EE"/>
    <w:rsid w:val="72D3D599"/>
    <w:rsid w:val="7450E52E"/>
    <w:rsid w:val="75BCA40A"/>
    <w:rsid w:val="787ED5CF"/>
    <w:rsid w:val="78A800C1"/>
    <w:rsid w:val="7BB67691"/>
    <w:rsid w:val="7BD42F66"/>
    <w:rsid w:val="7C7F56D1"/>
    <w:rsid w:val="7C8AD2BA"/>
    <w:rsid w:val="7CC37B74"/>
    <w:rsid w:val="7DA5A351"/>
    <w:rsid w:val="7DE5CA16"/>
    <w:rsid w:val="7E151C87"/>
    <w:rsid w:val="7E1B9C59"/>
    <w:rsid w:val="7F48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7EA6"/>
  <w15:chartTrackingRefBased/>
  <w15:docId w15:val="{F01C2821-8296-4B72-A5AC-6FF6456E64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e" w:default="1">
    <w:name w:val="Normal"/>
    <w:qFormat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F93B71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oloCarattere" w:customStyle="1">
    <w:name w:val="Titolo Carattere"/>
    <w:basedOn w:val="Carpredefinitoparagrafo"/>
    <w:link w:val="Titolo"/>
    <w:uiPriority w:val="10"/>
    <w:rsid w:val="00F93B71"/>
    <w:rPr>
      <w:rFonts w:asciiTheme="majorHAnsi" w:hAnsiTheme="majorHAnsi" w:eastAsiaTheme="majorEastAsia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3.xml" Id="rId11" /><Relationship Type="http://schemas.openxmlformats.org/officeDocument/2006/relationships/customXml" Target="../customXml/item2.xml" Id="rId10" /><Relationship Type="http://schemas.openxmlformats.org/officeDocument/2006/relationships/customXml" Target="../customXml/item1.xml" Id="rId9" /><Relationship Type="http://schemas.openxmlformats.org/officeDocument/2006/relationships/image" Target="/media/image4.jpg" Id="R9d25784c06294991" /><Relationship Type="http://schemas.openxmlformats.org/officeDocument/2006/relationships/image" Target="/media/image5.jpg" Id="Rfb3f7c1d56c94cff" /><Relationship Type="http://schemas.openxmlformats.org/officeDocument/2006/relationships/image" Target="/media/image6.jpg" Id="R9581a133cc404a2e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FCBB5AFB90D7D449A4CD4BBF7285D48" ma:contentTypeVersion="12" ma:contentTypeDescription="Creare un nuovo documento." ma:contentTypeScope="" ma:versionID="64fa2014be94fb3af3bb5708f9c4f40f">
  <xsd:schema xmlns:xsd="http://www.w3.org/2001/XMLSchema" xmlns:xs="http://www.w3.org/2001/XMLSchema" xmlns:p="http://schemas.microsoft.com/office/2006/metadata/properties" xmlns:ns2="f3b1d681-4fad-4e31-9d53-685244b545a4" xmlns:ns3="7d29396f-bda7-457f-828d-8334a5596fff" targetNamespace="http://schemas.microsoft.com/office/2006/metadata/properties" ma:root="true" ma:fieldsID="03cd05ddfc8f78fe0e9212d65ecd0757" ns2:_="" ns3:_="">
    <xsd:import namespace="f3b1d681-4fad-4e31-9d53-685244b545a4"/>
    <xsd:import namespace="7d29396f-bda7-457f-828d-8334a5596f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ServiceOCR" minOccurs="0"/>
                <xsd:element ref="ns2:MediaLengthInSeconds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d681-4fad-4e31-9d53-685244b545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4bcfa79e-42d4-408f-be70-ad0b63cd23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29396f-bda7-457f-828d-8334a5596ff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e15b904-5ca9-4cd4-91b2-b2b3a4d0644b}" ma:internalName="TaxCatchAll" ma:showField="CatchAllData" ma:web="7d29396f-bda7-457f-828d-8334a5596f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29396f-bda7-457f-828d-8334a5596fff" xsi:nil="true"/>
    <lcf76f155ced4ddcb4097134ff3c332f xmlns="f3b1d681-4fad-4e31-9d53-685244b545a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133957E-DFF2-49AF-A532-501AAA8AE37E}"/>
</file>

<file path=customXml/itemProps2.xml><?xml version="1.0" encoding="utf-8"?>
<ds:datastoreItem xmlns:ds="http://schemas.openxmlformats.org/officeDocument/2006/customXml" ds:itemID="{8EF192DE-CEFD-48AD-9936-14ED12FB4A2E}"/>
</file>

<file path=customXml/itemProps3.xml><?xml version="1.0" encoding="utf-8"?>
<ds:datastoreItem xmlns:ds="http://schemas.openxmlformats.org/officeDocument/2006/customXml" ds:itemID="{C0CA9BF3-67B8-4C43-A3F5-DDB3B449490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Dalila Gandolfi</dc:creator>
  <keywords/>
  <dc:description/>
  <lastModifiedBy>Emanuela Sancinelli</lastModifiedBy>
  <revision>4</revision>
  <dcterms:created xsi:type="dcterms:W3CDTF">2023-04-26T08:57:00.0000000Z</dcterms:created>
  <dcterms:modified xsi:type="dcterms:W3CDTF">2023-05-11T11:20:19.5583262Z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0x0101002FCBB5AFB90D7D449A4CD4BBF7285D48</vt:lpwstr>
  </property>
  <property fmtid="{D5CDD505-2E9C-101B-9397-08002B2CF9AE}" pid="3" name="MediaServiceImageTags">
    <vt:lpwstr/>
  </property>
</Properties>
</file>